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31" w:type="dxa"/>
        <w:tblInd w:w="55" w:type="dxa"/>
        <w:tblLayout w:type="fixed"/>
        <w:tblCellMar>
          <w:top w:w="55" w:type="dxa"/>
          <w:left w:w="55" w:type="dxa"/>
          <w:bottom w:w="55" w:type="dxa"/>
          <w:right w:w="55" w:type="dxa"/>
        </w:tblCellMar>
        <w:tblLook w:val="0000" w:firstRow="0" w:lastRow="0" w:firstColumn="0" w:lastColumn="0" w:noHBand="0" w:noVBand="0"/>
      </w:tblPr>
      <w:tblGrid>
        <w:gridCol w:w="4616"/>
        <w:gridCol w:w="4615"/>
      </w:tblGrid>
      <w:tr w:rsidR="006B3570" w:rsidRPr="00A10676" w14:paraId="19022ED5" w14:textId="77777777" w:rsidTr="00762162">
        <w:trPr>
          <w:trHeight w:val="3206"/>
        </w:trPr>
        <w:tc>
          <w:tcPr>
            <w:tcW w:w="4616" w:type="dxa"/>
            <w:shd w:val="clear" w:color="auto" w:fill="auto"/>
          </w:tcPr>
          <w:p w14:paraId="5313CBDF" w14:textId="5F66512B" w:rsidR="005D4C96" w:rsidRPr="00A10676" w:rsidRDefault="005D4C96" w:rsidP="00A10676">
            <w:pPr>
              <w:pStyle w:val="a3"/>
              <w:jc w:val="center"/>
              <w:rPr>
                <w:rFonts w:asciiTheme="minorHAnsi" w:hAnsiTheme="minorHAnsi" w:cstheme="minorHAnsi"/>
                <w:b/>
                <w:bCs/>
              </w:rPr>
            </w:pPr>
          </w:p>
          <w:p w14:paraId="1A03D051" w14:textId="77777777" w:rsidR="00762162" w:rsidRPr="00A10676" w:rsidRDefault="00762162" w:rsidP="00A10676">
            <w:pPr>
              <w:pStyle w:val="a3"/>
              <w:jc w:val="both"/>
              <w:rPr>
                <w:rFonts w:asciiTheme="minorHAnsi" w:hAnsiTheme="minorHAnsi" w:cstheme="minorHAnsi"/>
                <w:b/>
                <w:bCs/>
              </w:rPr>
            </w:pPr>
          </w:p>
          <w:p w14:paraId="1128765A" w14:textId="77777777" w:rsidR="00762162" w:rsidRPr="00A10676" w:rsidRDefault="00762162" w:rsidP="00A10676">
            <w:pPr>
              <w:pStyle w:val="a3"/>
              <w:jc w:val="both"/>
              <w:rPr>
                <w:rFonts w:asciiTheme="minorHAnsi" w:hAnsiTheme="minorHAnsi" w:cstheme="minorHAnsi"/>
                <w:b/>
                <w:bCs/>
              </w:rPr>
            </w:pPr>
          </w:p>
          <w:p w14:paraId="3981098C" w14:textId="6BE95EF3"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b/>
                <w:bCs/>
              </w:rPr>
              <w:t>ΕΛΛΗΝΙΚΗ ΔΗΜΟΚΡΑΤΙΑ</w:t>
            </w:r>
          </w:p>
          <w:p w14:paraId="26580A0A" w14:textId="77777777"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b/>
                <w:bCs/>
              </w:rPr>
              <w:t>ΝΟΜΟΣ ΑΤΤΙΚΗΣ</w:t>
            </w:r>
          </w:p>
          <w:p w14:paraId="1A85F4BB" w14:textId="77777777"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b/>
                <w:bCs/>
              </w:rPr>
              <w:t>ΔΗΜΟΣ ΒΥΡΩΝΑ</w:t>
            </w:r>
          </w:p>
          <w:p w14:paraId="200A6E45" w14:textId="77777777" w:rsidR="005D4C96" w:rsidRPr="00A10676" w:rsidRDefault="005D4C96" w:rsidP="00A10676">
            <w:pPr>
              <w:pStyle w:val="a3"/>
              <w:jc w:val="both"/>
              <w:rPr>
                <w:rFonts w:asciiTheme="minorHAnsi" w:hAnsiTheme="minorHAnsi" w:cstheme="minorHAnsi"/>
                <w:b/>
                <w:bCs/>
              </w:rPr>
            </w:pPr>
            <w:r w:rsidRPr="00A10676">
              <w:rPr>
                <w:rFonts w:asciiTheme="minorHAnsi" w:hAnsiTheme="minorHAnsi" w:cstheme="minorHAnsi"/>
                <w:b/>
                <w:bCs/>
              </w:rPr>
              <w:t xml:space="preserve">ΑΥΤΟΤΕΛΕΣ ΓΡΑΦΕΙΟ ΕΠΙΚΟΙΝΩΝΙΑΣ </w:t>
            </w:r>
          </w:p>
          <w:p w14:paraId="4B3519B8" w14:textId="77777777" w:rsidR="005D4C96" w:rsidRPr="00A10676" w:rsidRDefault="005D4C96" w:rsidP="00A10676">
            <w:pPr>
              <w:pStyle w:val="a3"/>
              <w:jc w:val="both"/>
              <w:rPr>
                <w:rFonts w:asciiTheme="minorHAnsi" w:hAnsiTheme="minorHAnsi" w:cstheme="minorHAnsi"/>
                <w:b/>
                <w:bCs/>
              </w:rPr>
            </w:pPr>
            <w:r w:rsidRPr="00A10676">
              <w:rPr>
                <w:rFonts w:asciiTheme="minorHAnsi" w:hAnsiTheme="minorHAnsi" w:cstheme="minorHAnsi"/>
                <w:b/>
                <w:bCs/>
              </w:rPr>
              <w:t>ΤΥΠΟΥ &amp; ΔΗΜΟΣΙΩΝ ΣΧΕΣΕΩΝ</w:t>
            </w:r>
          </w:p>
          <w:p w14:paraId="4F287AB7" w14:textId="77777777" w:rsidR="005D4C96" w:rsidRPr="00A10676" w:rsidRDefault="005D4C96" w:rsidP="00A10676">
            <w:pPr>
              <w:pStyle w:val="a3"/>
              <w:jc w:val="both"/>
              <w:rPr>
                <w:rFonts w:asciiTheme="minorHAnsi" w:hAnsiTheme="minorHAnsi" w:cstheme="minorHAnsi"/>
                <w:bCs/>
              </w:rPr>
            </w:pPr>
            <w:proofErr w:type="spellStart"/>
            <w:r w:rsidRPr="00A10676">
              <w:rPr>
                <w:rFonts w:asciiTheme="minorHAnsi" w:hAnsiTheme="minorHAnsi" w:cstheme="minorHAnsi"/>
                <w:bCs/>
              </w:rPr>
              <w:t>Καραολή</w:t>
            </w:r>
            <w:proofErr w:type="spellEnd"/>
            <w:r w:rsidRPr="00A10676">
              <w:rPr>
                <w:rFonts w:asciiTheme="minorHAnsi" w:hAnsiTheme="minorHAnsi" w:cstheme="minorHAnsi"/>
                <w:bCs/>
              </w:rPr>
              <w:t xml:space="preserve"> &amp; Δημητρίου 36-44</w:t>
            </w:r>
          </w:p>
          <w:p w14:paraId="5EF89446" w14:textId="77777777" w:rsidR="005D4C96" w:rsidRPr="00A10676" w:rsidRDefault="005D4C96" w:rsidP="00A10676">
            <w:pPr>
              <w:pStyle w:val="a3"/>
              <w:jc w:val="both"/>
              <w:rPr>
                <w:rFonts w:asciiTheme="minorHAnsi" w:hAnsiTheme="minorHAnsi" w:cstheme="minorHAnsi"/>
                <w:bCs/>
              </w:rPr>
            </w:pPr>
            <w:r w:rsidRPr="00A10676">
              <w:rPr>
                <w:rFonts w:asciiTheme="minorHAnsi" w:hAnsiTheme="minorHAnsi" w:cstheme="minorHAnsi"/>
                <w:bCs/>
              </w:rPr>
              <w:t>Βύρωνας 16233</w:t>
            </w:r>
          </w:p>
          <w:p w14:paraId="19855A42" w14:textId="31BA628B" w:rsidR="005D4C96" w:rsidRPr="00A10676" w:rsidRDefault="005D4C96" w:rsidP="00A10676">
            <w:pPr>
              <w:pStyle w:val="a3"/>
              <w:jc w:val="both"/>
              <w:rPr>
                <w:rFonts w:asciiTheme="minorHAnsi" w:hAnsiTheme="minorHAnsi" w:cstheme="minorHAnsi"/>
                <w:bCs/>
              </w:rPr>
            </w:pPr>
            <w:proofErr w:type="spellStart"/>
            <w:r w:rsidRPr="00A10676">
              <w:rPr>
                <w:rFonts w:asciiTheme="minorHAnsi" w:hAnsiTheme="minorHAnsi" w:cstheme="minorHAnsi"/>
                <w:bCs/>
              </w:rPr>
              <w:t>Τηλ</w:t>
            </w:r>
            <w:proofErr w:type="spellEnd"/>
            <w:r w:rsidRPr="00A10676">
              <w:rPr>
                <w:rFonts w:asciiTheme="minorHAnsi" w:hAnsiTheme="minorHAnsi" w:cstheme="minorHAnsi"/>
                <w:bCs/>
              </w:rPr>
              <w:t>: 213 2008671, 213 2008691</w:t>
            </w:r>
          </w:p>
          <w:p w14:paraId="2BE44542" w14:textId="2E2FF365"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b/>
                <w:bCs/>
                <w:lang w:val="en-US"/>
              </w:rPr>
              <w:t>email</w:t>
            </w:r>
            <w:r w:rsidRPr="00A10676">
              <w:rPr>
                <w:rFonts w:asciiTheme="minorHAnsi" w:hAnsiTheme="minorHAnsi" w:cstheme="minorHAnsi"/>
                <w:b/>
                <w:bCs/>
              </w:rPr>
              <w:t>:</w:t>
            </w:r>
            <w:r w:rsidRPr="00A10676">
              <w:rPr>
                <w:rFonts w:asciiTheme="minorHAnsi" w:hAnsiTheme="minorHAnsi" w:cstheme="minorHAnsi"/>
              </w:rPr>
              <w:t xml:space="preserve"> </w:t>
            </w:r>
            <w:hyperlink r:id="rId5" w:history="1">
              <w:r w:rsidR="00A56F63" w:rsidRPr="00A10676">
                <w:rPr>
                  <w:rStyle w:val="-"/>
                  <w:rFonts w:asciiTheme="minorHAnsi" w:hAnsiTheme="minorHAnsi" w:cstheme="minorHAnsi"/>
                  <w:lang w:val="en-US"/>
                </w:rPr>
                <w:t>press</w:t>
              </w:r>
              <w:r w:rsidR="00A56F63" w:rsidRPr="00A10676">
                <w:rPr>
                  <w:rStyle w:val="-"/>
                  <w:rFonts w:asciiTheme="minorHAnsi" w:hAnsiTheme="minorHAnsi" w:cstheme="minorHAnsi"/>
                </w:rPr>
                <w:t>@</w:t>
              </w:r>
              <w:proofErr w:type="spellStart"/>
              <w:r w:rsidR="00A56F63" w:rsidRPr="00A10676">
                <w:rPr>
                  <w:rStyle w:val="-"/>
                  <w:rFonts w:asciiTheme="minorHAnsi" w:hAnsiTheme="minorHAnsi" w:cstheme="minorHAnsi"/>
                  <w:lang w:val="en-US"/>
                </w:rPr>
                <w:t>dimosbyrona</w:t>
              </w:r>
              <w:proofErr w:type="spellEnd"/>
              <w:r w:rsidR="00A56F63" w:rsidRPr="00A10676">
                <w:rPr>
                  <w:rStyle w:val="-"/>
                  <w:rFonts w:asciiTheme="minorHAnsi" w:hAnsiTheme="minorHAnsi" w:cstheme="minorHAnsi"/>
                </w:rPr>
                <w:t>.</w:t>
              </w:r>
              <w:r w:rsidR="00A56F63" w:rsidRPr="00A10676">
                <w:rPr>
                  <w:rStyle w:val="-"/>
                  <w:rFonts w:asciiTheme="minorHAnsi" w:hAnsiTheme="minorHAnsi" w:cstheme="minorHAnsi"/>
                  <w:lang w:val="en-US"/>
                </w:rPr>
                <w:t>gr</w:t>
              </w:r>
            </w:hyperlink>
            <w:r w:rsidR="00A56F63" w:rsidRPr="00A10676">
              <w:rPr>
                <w:rFonts w:asciiTheme="minorHAnsi" w:hAnsiTheme="minorHAnsi" w:cstheme="minorHAnsi"/>
              </w:rPr>
              <w:t xml:space="preserve"> </w:t>
            </w:r>
          </w:p>
        </w:tc>
        <w:tc>
          <w:tcPr>
            <w:tcW w:w="4615" w:type="dxa"/>
            <w:shd w:val="clear" w:color="auto" w:fill="auto"/>
          </w:tcPr>
          <w:p w14:paraId="6F41C00D" w14:textId="77777777" w:rsidR="005D4C96" w:rsidRPr="00A10676" w:rsidRDefault="005D4C96" w:rsidP="00A10676">
            <w:pPr>
              <w:pStyle w:val="a3"/>
              <w:snapToGrid w:val="0"/>
              <w:jc w:val="both"/>
              <w:rPr>
                <w:rFonts w:asciiTheme="minorHAnsi" w:hAnsiTheme="minorHAnsi" w:cstheme="minorHAnsi"/>
                <w:b/>
                <w:bCs/>
              </w:rPr>
            </w:pPr>
          </w:p>
          <w:p w14:paraId="4871B313" w14:textId="77777777"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rPr>
              <w:tab/>
            </w:r>
          </w:p>
          <w:p w14:paraId="4CEFBF96" w14:textId="77777777" w:rsidR="005D4C96" w:rsidRPr="00A10676" w:rsidRDefault="005D4C96" w:rsidP="00A10676">
            <w:pPr>
              <w:pStyle w:val="a3"/>
              <w:jc w:val="both"/>
              <w:rPr>
                <w:rFonts w:asciiTheme="minorHAnsi" w:hAnsiTheme="minorHAnsi" w:cstheme="minorHAnsi"/>
              </w:rPr>
            </w:pPr>
          </w:p>
          <w:p w14:paraId="2495B59C" w14:textId="77777777" w:rsidR="005D4C96" w:rsidRPr="00A10676" w:rsidRDefault="005D4C96" w:rsidP="00A10676">
            <w:pPr>
              <w:pStyle w:val="a3"/>
              <w:jc w:val="both"/>
              <w:rPr>
                <w:rFonts w:asciiTheme="minorHAnsi" w:hAnsiTheme="minorHAnsi" w:cstheme="minorHAnsi"/>
              </w:rPr>
            </w:pPr>
          </w:p>
          <w:p w14:paraId="1E64EC87" w14:textId="77777777" w:rsidR="005D4C96" w:rsidRPr="00A10676" w:rsidRDefault="005D4C96" w:rsidP="00A10676">
            <w:pPr>
              <w:pStyle w:val="a3"/>
              <w:jc w:val="both"/>
              <w:rPr>
                <w:rFonts w:asciiTheme="minorHAnsi" w:hAnsiTheme="minorHAnsi" w:cstheme="minorHAnsi"/>
              </w:rPr>
            </w:pPr>
            <w:r w:rsidRPr="00A10676">
              <w:rPr>
                <w:rFonts w:asciiTheme="minorHAnsi" w:eastAsia="Calibri" w:hAnsiTheme="minorHAnsi" w:cstheme="minorHAnsi"/>
              </w:rPr>
              <w:t xml:space="preserve">           </w:t>
            </w:r>
          </w:p>
          <w:p w14:paraId="2FFED49B" w14:textId="0957564E"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rPr>
              <w:t xml:space="preserve">                           </w:t>
            </w:r>
            <w:r w:rsidRPr="00A10676">
              <w:rPr>
                <w:rFonts w:asciiTheme="minorHAnsi" w:hAnsiTheme="minorHAnsi" w:cstheme="minorHAnsi"/>
                <w:b/>
              </w:rPr>
              <w:t xml:space="preserve">Βύρωνας, </w:t>
            </w:r>
            <w:r w:rsidR="009517B1">
              <w:rPr>
                <w:rFonts w:asciiTheme="minorHAnsi" w:hAnsiTheme="minorHAnsi" w:cstheme="minorHAnsi"/>
                <w:b/>
              </w:rPr>
              <w:t>13</w:t>
            </w:r>
            <w:r w:rsidRPr="00A10676">
              <w:rPr>
                <w:rFonts w:asciiTheme="minorHAnsi" w:hAnsiTheme="minorHAnsi" w:cstheme="minorHAnsi"/>
                <w:b/>
              </w:rPr>
              <w:t>.</w:t>
            </w:r>
            <w:r w:rsidR="009517B1">
              <w:rPr>
                <w:rFonts w:asciiTheme="minorHAnsi" w:hAnsiTheme="minorHAnsi" w:cstheme="minorHAnsi"/>
                <w:b/>
              </w:rPr>
              <w:t>11</w:t>
            </w:r>
            <w:r w:rsidRPr="00A10676">
              <w:rPr>
                <w:rFonts w:asciiTheme="minorHAnsi" w:hAnsiTheme="minorHAnsi" w:cstheme="minorHAnsi"/>
                <w:b/>
              </w:rPr>
              <w:t>.202</w:t>
            </w:r>
            <w:r w:rsidR="00F87B9C">
              <w:rPr>
                <w:rFonts w:asciiTheme="minorHAnsi" w:hAnsiTheme="minorHAnsi" w:cstheme="minorHAnsi"/>
                <w:b/>
              </w:rPr>
              <w:t>5</w:t>
            </w:r>
            <w:r w:rsidRPr="00A10676">
              <w:rPr>
                <w:rFonts w:asciiTheme="minorHAnsi" w:eastAsia="Calibri" w:hAnsiTheme="minorHAnsi" w:cstheme="minorHAnsi"/>
                <w:lang w:val="en-US"/>
              </w:rPr>
              <w:t xml:space="preserve">         </w:t>
            </w:r>
          </w:p>
          <w:p w14:paraId="5E2F17D9" w14:textId="56632950" w:rsidR="005D4C96" w:rsidRPr="00A10676" w:rsidRDefault="005D4C96" w:rsidP="00A10676">
            <w:pPr>
              <w:pStyle w:val="a3"/>
              <w:jc w:val="both"/>
              <w:rPr>
                <w:rFonts w:asciiTheme="minorHAnsi" w:hAnsiTheme="minorHAnsi" w:cstheme="minorHAnsi"/>
              </w:rPr>
            </w:pPr>
          </w:p>
          <w:p w14:paraId="16E2E926" w14:textId="68192155"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b/>
                <w:bCs/>
              </w:rPr>
              <w:t xml:space="preserve">           </w:t>
            </w:r>
          </w:p>
          <w:p w14:paraId="1A172389" w14:textId="77777777" w:rsidR="005D4C96" w:rsidRPr="00A10676" w:rsidRDefault="005D4C96" w:rsidP="00A10676">
            <w:pPr>
              <w:pStyle w:val="a3"/>
              <w:jc w:val="both"/>
              <w:rPr>
                <w:rFonts w:asciiTheme="minorHAnsi" w:hAnsiTheme="minorHAnsi" w:cstheme="minorHAnsi"/>
              </w:rPr>
            </w:pPr>
          </w:p>
          <w:p w14:paraId="04BAF240" w14:textId="77777777" w:rsidR="005D4C96" w:rsidRPr="00A10676" w:rsidRDefault="005D4C96" w:rsidP="00A10676">
            <w:pPr>
              <w:pStyle w:val="a3"/>
              <w:jc w:val="both"/>
              <w:rPr>
                <w:rFonts w:asciiTheme="minorHAnsi" w:hAnsiTheme="minorHAnsi" w:cstheme="minorHAnsi"/>
              </w:rPr>
            </w:pPr>
          </w:p>
          <w:p w14:paraId="12EC2C90" w14:textId="77777777" w:rsidR="005D4C96" w:rsidRPr="00A10676" w:rsidRDefault="005D4C96" w:rsidP="00A10676">
            <w:pPr>
              <w:pStyle w:val="a3"/>
              <w:jc w:val="both"/>
              <w:rPr>
                <w:rFonts w:asciiTheme="minorHAnsi" w:hAnsiTheme="minorHAnsi" w:cstheme="minorHAnsi"/>
                <w:b/>
                <w:bCs/>
              </w:rPr>
            </w:pPr>
          </w:p>
          <w:p w14:paraId="09764358" w14:textId="77777777" w:rsidR="005D4C96" w:rsidRPr="00A10676" w:rsidRDefault="005D4C96" w:rsidP="00A10676">
            <w:pPr>
              <w:pStyle w:val="a3"/>
              <w:jc w:val="both"/>
              <w:rPr>
                <w:rFonts w:asciiTheme="minorHAnsi" w:hAnsiTheme="minorHAnsi" w:cstheme="minorHAnsi"/>
              </w:rPr>
            </w:pPr>
            <w:r w:rsidRPr="00A10676">
              <w:rPr>
                <w:rFonts w:asciiTheme="minorHAnsi" w:hAnsiTheme="minorHAnsi" w:cstheme="minorHAnsi"/>
              </w:rPr>
              <w:tab/>
            </w:r>
          </w:p>
        </w:tc>
      </w:tr>
    </w:tbl>
    <w:p w14:paraId="1CAA5AE5" w14:textId="77777777" w:rsidR="0044019D" w:rsidRDefault="0044019D" w:rsidP="00217693">
      <w:pPr>
        <w:spacing w:after="0" w:line="240" w:lineRule="auto"/>
        <w:jc w:val="center"/>
        <w:rPr>
          <w:rFonts w:cstheme="minorHAnsi"/>
          <w:b/>
          <w:sz w:val="24"/>
          <w:szCs w:val="24"/>
        </w:rPr>
      </w:pPr>
    </w:p>
    <w:p w14:paraId="34A07BEC" w14:textId="7FC92F00" w:rsidR="005D4C96" w:rsidRPr="00EE1326" w:rsidRDefault="00762162" w:rsidP="00EE1326">
      <w:pPr>
        <w:spacing w:after="0" w:line="240" w:lineRule="auto"/>
        <w:jc w:val="center"/>
        <w:rPr>
          <w:rFonts w:cstheme="minorHAnsi"/>
          <w:b/>
          <w:sz w:val="24"/>
          <w:szCs w:val="24"/>
        </w:rPr>
      </w:pPr>
      <w:r w:rsidRPr="00EE1326">
        <w:rPr>
          <w:rFonts w:cstheme="minorHAnsi"/>
          <w:b/>
          <w:bCs/>
          <w:noProof/>
          <w:sz w:val="24"/>
          <w:szCs w:val="24"/>
          <w:lang w:eastAsia="el-GR"/>
        </w:rPr>
        <w:drawing>
          <wp:anchor distT="0" distB="0" distL="114300" distR="114300" simplePos="0" relativeHeight="251658240" behindDoc="1" locked="0" layoutInCell="1" allowOverlap="1" wp14:anchorId="1C310571" wp14:editId="46F86EFB">
            <wp:simplePos x="0" y="0"/>
            <wp:positionH relativeFrom="column">
              <wp:posOffset>133350</wp:posOffset>
            </wp:positionH>
            <wp:positionV relativeFrom="paragraph">
              <wp:posOffset>-2693670</wp:posOffset>
            </wp:positionV>
            <wp:extent cx="2372360" cy="878205"/>
            <wp:effectExtent l="0" t="0" r="889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yronanewparmikro.jpg"/>
                    <pic:cNvPicPr/>
                  </pic:nvPicPr>
                  <pic:blipFill>
                    <a:blip r:embed="rId6">
                      <a:extLst>
                        <a:ext uri="{28A0092B-C50C-407E-A947-70E740481C1C}">
                          <a14:useLocalDpi xmlns:a14="http://schemas.microsoft.com/office/drawing/2010/main" val="0"/>
                        </a:ext>
                      </a:extLst>
                    </a:blip>
                    <a:stretch>
                      <a:fillRect/>
                    </a:stretch>
                  </pic:blipFill>
                  <pic:spPr>
                    <a:xfrm>
                      <a:off x="0" y="0"/>
                      <a:ext cx="2372360" cy="878205"/>
                    </a:xfrm>
                    <a:prstGeom prst="rect">
                      <a:avLst/>
                    </a:prstGeom>
                  </pic:spPr>
                </pic:pic>
              </a:graphicData>
            </a:graphic>
            <wp14:sizeRelH relativeFrom="margin">
              <wp14:pctWidth>0</wp14:pctWidth>
            </wp14:sizeRelH>
            <wp14:sizeRelV relativeFrom="margin">
              <wp14:pctHeight>0</wp14:pctHeight>
            </wp14:sizeRelV>
          </wp:anchor>
        </w:drawing>
      </w:r>
      <w:r w:rsidR="005D4C96" w:rsidRPr="00EE1326">
        <w:rPr>
          <w:rFonts w:cstheme="minorHAnsi"/>
          <w:b/>
          <w:sz w:val="24"/>
          <w:szCs w:val="24"/>
        </w:rPr>
        <w:t>ΔΕΛΤΙΟ ΤΥΠΟΥ</w:t>
      </w:r>
    </w:p>
    <w:p w14:paraId="79D58385" w14:textId="77777777" w:rsidR="005A004B" w:rsidRPr="00EE1326" w:rsidRDefault="005A004B" w:rsidP="00EE1326">
      <w:pPr>
        <w:spacing w:after="0" w:line="240" w:lineRule="auto"/>
        <w:jc w:val="center"/>
        <w:rPr>
          <w:rFonts w:cstheme="minorHAnsi"/>
          <w:b/>
          <w:bCs/>
          <w:sz w:val="24"/>
          <w:szCs w:val="24"/>
        </w:rPr>
      </w:pPr>
    </w:p>
    <w:p w14:paraId="01A3F31E" w14:textId="77777777" w:rsidR="009517B1" w:rsidRDefault="007B7947" w:rsidP="009517B1">
      <w:pPr>
        <w:spacing w:after="0" w:line="240" w:lineRule="auto"/>
        <w:jc w:val="center"/>
        <w:outlineLvl w:val="2"/>
        <w:rPr>
          <w:rFonts w:eastAsia="Times New Roman" w:cstheme="minorHAnsi"/>
          <w:b/>
          <w:bCs/>
          <w:sz w:val="24"/>
          <w:szCs w:val="24"/>
          <w:lang w:eastAsia="el-GR"/>
        </w:rPr>
      </w:pPr>
      <w:r w:rsidRPr="007B7947">
        <w:rPr>
          <w:rFonts w:eastAsia="Times New Roman" w:cstheme="minorHAnsi"/>
          <w:b/>
          <w:bCs/>
          <w:sz w:val="24"/>
          <w:szCs w:val="24"/>
          <w:lang w:eastAsia="el-GR"/>
        </w:rPr>
        <w:t xml:space="preserve">Υπογράφηκε η Προγραμματική Σύμβαση για την ανέγερση </w:t>
      </w:r>
    </w:p>
    <w:p w14:paraId="5C9185DE" w14:textId="09B27DCC" w:rsidR="007B7947" w:rsidRDefault="007B7947" w:rsidP="009517B1">
      <w:pPr>
        <w:spacing w:after="0" w:line="240" w:lineRule="auto"/>
        <w:jc w:val="center"/>
        <w:outlineLvl w:val="2"/>
        <w:rPr>
          <w:rFonts w:eastAsia="Times New Roman" w:cstheme="minorHAnsi"/>
          <w:b/>
          <w:bCs/>
          <w:sz w:val="24"/>
          <w:szCs w:val="24"/>
          <w:lang w:eastAsia="el-GR"/>
        </w:rPr>
      </w:pPr>
      <w:r w:rsidRPr="007B7947">
        <w:rPr>
          <w:rFonts w:eastAsia="Times New Roman" w:cstheme="minorHAnsi"/>
          <w:b/>
          <w:bCs/>
          <w:sz w:val="24"/>
          <w:szCs w:val="24"/>
          <w:lang w:eastAsia="el-GR"/>
        </w:rPr>
        <w:t>του νέου 4ου Δημοτικού Σχολείου Βύρωνα</w:t>
      </w:r>
    </w:p>
    <w:p w14:paraId="43EC5296" w14:textId="77777777" w:rsidR="009517B1" w:rsidRDefault="009517B1" w:rsidP="009517B1">
      <w:pPr>
        <w:spacing w:after="0" w:line="240" w:lineRule="auto"/>
        <w:jc w:val="both"/>
        <w:rPr>
          <w:rFonts w:eastAsia="Times New Roman" w:cstheme="minorHAnsi"/>
          <w:b/>
          <w:bCs/>
          <w:sz w:val="24"/>
          <w:szCs w:val="24"/>
          <w:lang w:eastAsia="el-GR"/>
        </w:rPr>
      </w:pPr>
    </w:p>
    <w:p w14:paraId="55C97795" w14:textId="5C29270F" w:rsidR="007B7947" w:rsidRDefault="007B7947" w:rsidP="009517B1">
      <w:pPr>
        <w:spacing w:after="0" w:line="240" w:lineRule="auto"/>
        <w:jc w:val="both"/>
        <w:rPr>
          <w:rFonts w:eastAsia="Times New Roman" w:cstheme="minorHAnsi"/>
          <w:sz w:val="24"/>
          <w:szCs w:val="24"/>
          <w:lang w:eastAsia="el-GR"/>
        </w:rPr>
      </w:pPr>
      <w:r w:rsidRPr="007B7947">
        <w:rPr>
          <w:rFonts w:eastAsia="Times New Roman" w:cstheme="minorHAnsi"/>
          <w:sz w:val="24"/>
          <w:szCs w:val="24"/>
          <w:lang w:eastAsia="el-GR"/>
        </w:rPr>
        <w:t xml:space="preserve">Ένα χρόνιο αίτημα της εκπαιδευτικής κοινότητας του Βύρωνα μπαίνει επιτέλους στην τελική ευθεία. Υπεγράφη από τον Δήμαρχο Βύρωνα </w:t>
      </w:r>
      <w:r w:rsidRPr="007B7947">
        <w:rPr>
          <w:rFonts w:eastAsia="Times New Roman" w:cstheme="minorHAnsi"/>
          <w:b/>
          <w:bCs/>
          <w:sz w:val="24"/>
          <w:szCs w:val="24"/>
          <w:lang w:eastAsia="el-GR"/>
        </w:rPr>
        <w:t>Αλέξη Σωτηρόπουλο</w:t>
      </w:r>
      <w:r w:rsidRPr="007B7947">
        <w:rPr>
          <w:rFonts w:eastAsia="Times New Roman" w:cstheme="minorHAnsi"/>
          <w:sz w:val="24"/>
          <w:szCs w:val="24"/>
          <w:lang w:eastAsia="el-GR"/>
        </w:rPr>
        <w:t xml:space="preserve">, παρουσία του </w:t>
      </w:r>
      <w:r w:rsidRPr="007B7947">
        <w:rPr>
          <w:rFonts w:eastAsia="Times New Roman" w:cstheme="minorHAnsi"/>
          <w:b/>
          <w:bCs/>
          <w:sz w:val="24"/>
          <w:szCs w:val="24"/>
          <w:lang w:eastAsia="el-GR"/>
        </w:rPr>
        <w:t xml:space="preserve">Περιφερειάρχη Αττικής Νίκου </w:t>
      </w:r>
      <w:proofErr w:type="spellStart"/>
      <w:r w:rsidRPr="007B7947">
        <w:rPr>
          <w:rFonts w:eastAsia="Times New Roman" w:cstheme="minorHAnsi"/>
          <w:b/>
          <w:bCs/>
          <w:sz w:val="24"/>
          <w:szCs w:val="24"/>
          <w:lang w:eastAsia="el-GR"/>
        </w:rPr>
        <w:t>Χαρδαλιά</w:t>
      </w:r>
      <w:proofErr w:type="spellEnd"/>
      <w:r w:rsidRPr="007B7947">
        <w:rPr>
          <w:rFonts w:eastAsia="Times New Roman" w:cstheme="minorHAnsi"/>
          <w:sz w:val="24"/>
          <w:szCs w:val="24"/>
          <w:lang w:eastAsia="el-GR"/>
        </w:rPr>
        <w:t xml:space="preserve">, η </w:t>
      </w:r>
      <w:r w:rsidRPr="007B7947">
        <w:rPr>
          <w:rFonts w:eastAsia="Times New Roman" w:cstheme="minorHAnsi"/>
          <w:b/>
          <w:bCs/>
          <w:sz w:val="24"/>
          <w:szCs w:val="24"/>
          <w:lang w:eastAsia="el-GR"/>
        </w:rPr>
        <w:t>Προγραμματική Σύμβαση</w:t>
      </w:r>
      <w:r w:rsidRPr="007B7947">
        <w:rPr>
          <w:rFonts w:eastAsia="Times New Roman" w:cstheme="minorHAnsi"/>
          <w:sz w:val="24"/>
          <w:szCs w:val="24"/>
          <w:lang w:eastAsia="el-GR"/>
        </w:rPr>
        <w:t xml:space="preserve"> για την ανέγερση του νέου, υπερσύγχρονου σχολικού συγκροτήματος που θα στεγάσει το </w:t>
      </w:r>
      <w:r w:rsidRPr="007B7947">
        <w:rPr>
          <w:rFonts w:eastAsia="Times New Roman" w:cstheme="minorHAnsi"/>
          <w:b/>
          <w:bCs/>
          <w:sz w:val="24"/>
          <w:szCs w:val="24"/>
          <w:lang w:eastAsia="el-GR"/>
        </w:rPr>
        <w:t>4ο Ολοήμερο Δημοτικό Σχολείο Βύρωνα</w:t>
      </w:r>
      <w:r w:rsidRPr="007B7947">
        <w:rPr>
          <w:rFonts w:eastAsia="Times New Roman" w:cstheme="minorHAnsi"/>
          <w:sz w:val="24"/>
          <w:szCs w:val="24"/>
          <w:lang w:eastAsia="el-GR"/>
        </w:rPr>
        <w:t>.</w:t>
      </w:r>
    </w:p>
    <w:p w14:paraId="47D385F0" w14:textId="77777777" w:rsidR="009517B1" w:rsidRDefault="009517B1" w:rsidP="009517B1">
      <w:pPr>
        <w:spacing w:after="0" w:line="240" w:lineRule="auto"/>
        <w:jc w:val="both"/>
        <w:rPr>
          <w:rFonts w:eastAsia="Times New Roman" w:cstheme="minorHAnsi"/>
          <w:sz w:val="24"/>
          <w:szCs w:val="24"/>
          <w:lang w:eastAsia="el-GR"/>
        </w:rPr>
      </w:pPr>
    </w:p>
    <w:p w14:paraId="2CFD691F" w14:textId="06F6DEF1" w:rsidR="007B7947" w:rsidRPr="007B7947" w:rsidRDefault="007B7947" w:rsidP="009517B1">
      <w:pPr>
        <w:spacing w:after="0" w:line="240" w:lineRule="auto"/>
        <w:jc w:val="both"/>
        <w:rPr>
          <w:rFonts w:eastAsia="Times New Roman" w:cstheme="minorHAnsi"/>
          <w:sz w:val="24"/>
          <w:szCs w:val="24"/>
          <w:lang w:eastAsia="el-GR"/>
        </w:rPr>
      </w:pPr>
      <w:r w:rsidRPr="007B7947">
        <w:rPr>
          <w:rFonts w:eastAsia="Times New Roman" w:cstheme="minorHAnsi"/>
          <w:sz w:val="24"/>
          <w:szCs w:val="24"/>
          <w:lang w:eastAsia="el-GR"/>
        </w:rPr>
        <w:t xml:space="preserve">Η σύμβαση υπεγράφη μεταξύ του </w:t>
      </w:r>
      <w:r w:rsidRPr="007B7947">
        <w:rPr>
          <w:rFonts w:eastAsia="Times New Roman" w:cstheme="minorHAnsi"/>
          <w:b/>
          <w:bCs/>
          <w:sz w:val="24"/>
          <w:szCs w:val="24"/>
          <w:lang w:eastAsia="el-GR"/>
        </w:rPr>
        <w:t>Δήμου Βύρωνα</w:t>
      </w:r>
      <w:r w:rsidRPr="007B7947">
        <w:rPr>
          <w:rFonts w:eastAsia="Times New Roman" w:cstheme="minorHAnsi"/>
          <w:sz w:val="24"/>
          <w:szCs w:val="24"/>
          <w:lang w:eastAsia="el-GR"/>
        </w:rPr>
        <w:t xml:space="preserve">, της </w:t>
      </w:r>
      <w:r w:rsidRPr="007B7947">
        <w:rPr>
          <w:rFonts w:eastAsia="Times New Roman" w:cstheme="minorHAnsi"/>
          <w:b/>
          <w:bCs/>
          <w:sz w:val="24"/>
          <w:szCs w:val="24"/>
          <w:lang w:eastAsia="el-GR"/>
        </w:rPr>
        <w:t>Αναπτυξιακής Εταιρείας της Περιφέρειας «Νέα Μητροπολιτική Αττική Α.Ε.»</w:t>
      </w:r>
      <w:r w:rsidRPr="007B7947">
        <w:rPr>
          <w:rFonts w:eastAsia="Times New Roman" w:cstheme="minorHAnsi"/>
          <w:sz w:val="24"/>
          <w:szCs w:val="24"/>
          <w:lang w:eastAsia="el-GR"/>
        </w:rPr>
        <w:t xml:space="preserve">, την οποία εκπροσώπησαν ο Πρόεδρος του Δ.Σ. </w:t>
      </w:r>
      <w:r w:rsidRPr="007B7947">
        <w:rPr>
          <w:rFonts w:eastAsia="Times New Roman" w:cstheme="minorHAnsi"/>
          <w:b/>
          <w:bCs/>
          <w:sz w:val="24"/>
          <w:szCs w:val="24"/>
          <w:lang w:eastAsia="el-GR"/>
        </w:rPr>
        <w:t xml:space="preserve">Δημήτρης </w:t>
      </w:r>
      <w:proofErr w:type="spellStart"/>
      <w:r w:rsidRPr="007B7947">
        <w:rPr>
          <w:rFonts w:eastAsia="Times New Roman" w:cstheme="minorHAnsi"/>
          <w:b/>
          <w:bCs/>
          <w:sz w:val="24"/>
          <w:szCs w:val="24"/>
          <w:lang w:eastAsia="el-GR"/>
        </w:rPr>
        <w:t>Φραγκάκης</w:t>
      </w:r>
      <w:proofErr w:type="spellEnd"/>
      <w:r w:rsidRPr="007B7947">
        <w:rPr>
          <w:rFonts w:eastAsia="Times New Roman" w:cstheme="minorHAnsi"/>
          <w:sz w:val="24"/>
          <w:szCs w:val="24"/>
          <w:lang w:eastAsia="el-GR"/>
        </w:rPr>
        <w:t xml:space="preserve"> και ο Διευθύνων Σύμβουλος </w:t>
      </w:r>
      <w:r w:rsidRPr="007B7947">
        <w:rPr>
          <w:rFonts w:eastAsia="Times New Roman" w:cstheme="minorHAnsi"/>
          <w:b/>
          <w:bCs/>
          <w:sz w:val="24"/>
          <w:szCs w:val="24"/>
          <w:lang w:eastAsia="el-GR"/>
        </w:rPr>
        <w:t xml:space="preserve">Γιώργος </w:t>
      </w:r>
      <w:proofErr w:type="spellStart"/>
      <w:r w:rsidRPr="007B7947">
        <w:rPr>
          <w:rFonts w:eastAsia="Times New Roman" w:cstheme="minorHAnsi"/>
          <w:b/>
          <w:bCs/>
          <w:sz w:val="24"/>
          <w:szCs w:val="24"/>
          <w:lang w:eastAsia="el-GR"/>
        </w:rPr>
        <w:t>Κορμάς</w:t>
      </w:r>
      <w:proofErr w:type="spellEnd"/>
      <w:r w:rsidRPr="007B7947">
        <w:rPr>
          <w:rFonts w:eastAsia="Times New Roman" w:cstheme="minorHAnsi"/>
          <w:sz w:val="24"/>
          <w:szCs w:val="24"/>
          <w:lang w:eastAsia="el-GR"/>
        </w:rPr>
        <w:t xml:space="preserve">, και της </w:t>
      </w:r>
      <w:r w:rsidRPr="007B7947">
        <w:rPr>
          <w:rFonts w:eastAsia="Times New Roman" w:cstheme="minorHAnsi"/>
          <w:b/>
          <w:bCs/>
          <w:sz w:val="24"/>
          <w:szCs w:val="24"/>
          <w:lang w:eastAsia="el-GR"/>
        </w:rPr>
        <w:t>Κτιριακές Υποδομές Α.Ε. (ΚΤ.ΥΠ.)</w:t>
      </w:r>
      <w:r w:rsidRPr="007B7947">
        <w:rPr>
          <w:rFonts w:eastAsia="Times New Roman" w:cstheme="minorHAnsi"/>
          <w:sz w:val="24"/>
          <w:szCs w:val="24"/>
          <w:lang w:eastAsia="el-GR"/>
        </w:rPr>
        <w:t xml:space="preserve">, την οποία εκπροσώπησε η </w:t>
      </w:r>
      <w:r w:rsidRPr="007B7947">
        <w:rPr>
          <w:rFonts w:eastAsia="Times New Roman" w:cstheme="minorHAnsi"/>
          <w:b/>
          <w:bCs/>
          <w:sz w:val="24"/>
          <w:szCs w:val="24"/>
          <w:lang w:eastAsia="el-GR"/>
        </w:rPr>
        <w:t xml:space="preserve">Γενική Διευθύντρια Στρατηγικού Σχεδιασμού και Έργων ΣΔΙΤ Κωνσταντίνα </w:t>
      </w:r>
      <w:proofErr w:type="spellStart"/>
      <w:r w:rsidRPr="007B7947">
        <w:rPr>
          <w:rFonts w:eastAsia="Times New Roman" w:cstheme="minorHAnsi"/>
          <w:b/>
          <w:bCs/>
          <w:sz w:val="24"/>
          <w:szCs w:val="24"/>
          <w:lang w:eastAsia="el-GR"/>
        </w:rPr>
        <w:t>Θεοφιλάτου</w:t>
      </w:r>
      <w:proofErr w:type="spellEnd"/>
      <w:r w:rsidRPr="007B7947">
        <w:rPr>
          <w:rFonts w:eastAsia="Times New Roman" w:cstheme="minorHAnsi"/>
          <w:sz w:val="24"/>
          <w:szCs w:val="24"/>
          <w:lang w:eastAsia="el-GR"/>
        </w:rPr>
        <w:t>.</w:t>
      </w:r>
    </w:p>
    <w:p w14:paraId="03B27C9E" w14:textId="77777777" w:rsidR="009517B1" w:rsidRDefault="009517B1" w:rsidP="009517B1">
      <w:pPr>
        <w:spacing w:after="0" w:line="240" w:lineRule="auto"/>
        <w:jc w:val="both"/>
        <w:rPr>
          <w:rFonts w:eastAsia="Times New Roman" w:cstheme="minorHAnsi"/>
          <w:sz w:val="24"/>
          <w:szCs w:val="24"/>
          <w:lang w:eastAsia="el-GR"/>
        </w:rPr>
      </w:pPr>
    </w:p>
    <w:p w14:paraId="10B68383" w14:textId="18C61F7B" w:rsidR="007B7947" w:rsidRPr="007B7947" w:rsidRDefault="007B7947" w:rsidP="009517B1">
      <w:pPr>
        <w:spacing w:after="0" w:line="240" w:lineRule="auto"/>
        <w:jc w:val="both"/>
        <w:rPr>
          <w:rFonts w:eastAsia="Times New Roman" w:cstheme="minorHAnsi"/>
          <w:sz w:val="24"/>
          <w:szCs w:val="24"/>
          <w:lang w:eastAsia="el-GR"/>
        </w:rPr>
      </w:pPr>
      <w:r w:rsidRPr="007B7947">
        <w:rPr>
          <w:rFonts w:eastAsia="Times New Roman" w:cstheme="minorHAnsi"/>
          <w:sz w:val="24"/>
          <w:szCs w:val="24"/>
          <w:lang w:eastAsia="el-GR"/>
        </w:rPr>
        <w:t xml:space="preserve">Το έργο αφορά την </w:t>
      </w:r>
      <w:r w:rsidRPr="007B7947">
        <w:rPr>
          <w:rFonts w:eastAsia="Times New Roman" w:cstheme="minorHAnsi"/>
          <w:b/>
          <w:bCs/>
          <w:sz w:val="24"/>
          <w:szCs w:val="24"/>
          <w:lang w:eastAsia="el-GR"/>
        </w:rPr>
        <w:t>κατεδάφιση του υφιστάμενου σχολικού συγκροτήματος</w:t>
      </w:r>
      <w:r w:rsidRPr="007B7947">
        <w:rPr>
          <w:rFonts w:eastAsia="Times New Roman" w:cstheme="minorHAnsi"/>
          <w:sz w:val="24"/>
          <w:szCs w:val="24"/>
          <w:lang w:eastAsia="el-GR"/>
        </w:rPr>
        <w:t xml:space="preserve"> και την </w:t>
      </w:r>
      <w:r w:rsidRPr="007B7947">
        <w:rPr>
          <w:rFonts w:eastAsia="Times New Roman" w:cstheme="minorHAnsi"/>
          <w:b/>
          <w:bCs/>
          <w:sz w:val="24"/>
          <w:szCs w:val="24"/>
          <w:lang w:eastAsia="el-GR"/>
        </w:rPr>
        <w:t>ανέγερση νέου, σύγχρονου κτηρίου</w:t>
      </w:r>
      <w:r w:rsidRPr="007B7947">
        <w:rPr>
          <w:rFonts w:eastAsia="Times New Roman" w:cstheme="minorHAnsi"/>
          <w:sz w:val="24"/>
          <w:szCs w:val="24"/>
          <w:lang w:eastAsia="el-GR"/>
        </w:rPr>
        <w:t xml:space="preserve"> δυναμικότητας </w:t>
      </w:r>
      <w:r w:rsidRPr="007B7947">
        <w:rPr>
          <w:rFonts w:eastAsia="Times New Roman" w:cstheme="minorHAnsi"/>
          <w:b/>
          <w:bCs/>
          <w:sz w:val="24"/>
          <w:szCs w:val="24"/>
          <w:lang w:eastAsia="el-GR"/>
        </w:rPr>
        <w:t>225 μαθητών και μαθητριών</w:t>
      </w:r>
      <w:r w:rsidRPr="007B7947">
        <w:rPr>
          <w:rFonts w:eastAsia="Times New Roman" w:cstheme="minorHAnsi"/>
          <w:sz w:val="24"/>
          <w:szCs w:val="24"/>
          <w:lang w:eastAsia="el-GR"/>
        </w:rPr>
        <w:t xml:space="preserve">, σε οικόπεδο </w:t>
      </w:r>
      <w:r w:rsidRPr="007B7947">
        <w:rPr>
          <w:rFonts w:eastAsia="Times New Roman" w:cstheme="minorHAnsi"/>
          <w:b/>
          <w:bCs/>
          <w:sz w:val="24"/>
          <w:szCs w:val="24"/>
          <w:lang w:eastAsia="el-GR"/>
        </w:rPr>
        <w:t>1.121,22 τ.μ.</w:t>
      </w:r>
      <w:r w:rsidRPr="007B7947">
        <w:rPr>
          <w:rFonts w:eastAsia="Times New Roman" w:cstheme="minorHAnsi"/>
          <w:sz w:val="24"/>
          <w:szCs w:val="24"/>
          <w:lang w:eastAsia="el-GR"/>
        </w:rPr>
        <w:t xml:space="preserve">, που περικλείεται από τις οδούς </w:t>
      </w:r>
      <w:r w:rsidRPr="007B7947">
        <w:rPr>
          <w:rFonts w:eastAsia="Times New Roman" w:cstheme="minorHAnsi"/>
          <w:b/>
          <w:bCs/>
          <w:sz w:val="24"/>
          <w:szCs w:val="24"/>
          <w:lang w:eastAsia="el-GR"/>
        </w:rPr>
        <w:t xml:space="preserve">Κολοκοτρώνη, Ευαγγελικής Σχολής, </w:t>
      </w:r>
      <w:proofErr w:type="spellStart"/>
      <w:r w:rsidRPr="007B7947">
        <w:rPr>
          <w:rFonts w:eastAsia="Times New Roman" w:cstheme="minorHAnsi"/>
          <w:b/>
          <w:bCs/>
          <w:sz w:val="24"/>
          <w:szCs w:val="24"/>
          <w:lang w:eastAsia="el-GR"/>
        </w:rPr>
        <w:t>Ρόδωνος</w:t>
      </w:r>
      <w:proofErr w:type="spellEnd"/>
      <w:r w:rsidRPr="007B7947">
        <w:rPr>
          <w:rFonts w:eastAsia="Times New Roman" w:cstheme="minorHAnsi"/>
          <w:b/>
          <w:bCs/>
          <w:sz w:val="24"/>
          <w:szCs w:val="24"/>
          <w:lang w:eastAsia="el-GR"/>
        </w:rPr>
        <w:t xml:space="preserve"> και </w:t>
      </w:r>
      <w:proofErr w:type="spellStart"/>
      <w:r w:rsidRPr="007B7947">
        <w:rPr>
          <w:rFonts w:eastAsia="Times New Roman" w:cstheme="minorHAnsi"/>
          <w:b/>
          <w:bCs/>
          <w:sz w:val="24"/>
          <w:szCs w:val="24"/>
          <w:lang w:eastAsia="el-GR"/>
        </w:rPr>
        <w:t>Αλατσατών</w:t>
      </w:r>
      <w:proofErr w:type="spellEnd"/>
      <w:r w:rsidRPr="007B7947">
        <w:rPr>
          <w:rFonts w:eastAsia="Times New Roman" w:cstheme="minorHAnsi"/>
          <w:sz w:val="24"/>
          <w:szCs w:val="24"/>
          <w:lang w:eastAsia="el-GR"/>
        </w:rPr>
        <w:t>.</w:t>
      </w:r>
    </w:p>
    <w:p w14:paraId="0C43B6D9" w14:textId="77777777" w:rsidR="009517B1" w:rsidRDefault="009517B1" w:rsidP="009517B1">
      <w:pPr>
        <w:spacing w:after="0" w:line="240" w:lineRule="auto"/>
        <w:jc w:val="both"/>
        <w:rPr>
          <w:rFonts w:eastAsia="Times New Roman" w:cstheme="minorHAnsi"/>
          <w:sz w:val="24"/>
          <w:szCs w:val="24"/>
          <w:lang w:eastAsia="el-GR"/>
        </w:rPr>
      </w:pPr>
    </w:p>
    <w:p w14:paraId="44DFE360" w14:textId="71635F16" w:rsidR="007B7947" w:rsidRPr="007B7947" w:rsidRDefault="007B7947" w:rsidP="009517B1">
      <w:pPr>
        <w:spacing w:after="0" w:line="240" w:lineRule="auto"/>
        <w:jc w:val="both"/>
        <w:rPr>
          <w:rFonts w:eastAsia="Times New Roman" w:cstheme="minorHAnsi"/>
          <w:sz w:val="24"/>
          <w:szCs w:val="24"/>
          <w:lang w:eastAsia="el-GR"/>
        </w:rPr>
      </w:pPr>
      <w:r w:rsidRPr="007B7947">
        <w:rPr>
          <w:rFonts w:eastAsia="Times New Roman" w:cstheme="minorHAnsi"/>
          <w:sz w:val="24"/>
          <w:szCs w:val="24"/>
          <w:lang w:eastAsia="el-GR"/>
        </w:rPr>
        <w:t xml:space="preserve">Η χρηματοδότηση του έργου έχει εξασφαλιστεί από την </w:t>
      </w:r>
      <w:r w:rsidRPr="007B7947">
        <w:rPr>
          <w:rFonts w:eastAsia="Times New Roman" w:cstheme="minorHAnsi"/>
          <w:b/>
          <w:bCs/>
          <w:sz w:val="24"/>
          <w:szCs w:val="24"/>
          <w:lang w:eastAsia="el-GR"/>
        </w:rPr>
        <w:t>Περιφέρεια Αττικής</w:t>
      </w:r>
      <w:r w:rsidRPr="007B7947">
        <w:rPr>
          <w:rFonts w:eastAsia="Times New Roman" w:cstheme="minorHAnsi"/>
          <w:sz w:val="24"/>
          <w:szCs w:val="24"/>
          <w:lang w:eastAsia="el-GR"/>
        </w:rPr>
        <w:t xml:space="preserve">, μέσω ευρωπαϊκών πόρων του </w:t>
      </w:r>
      <w:r w:rsidRPr="007B7947">
        <w:rPr>
          <w:rFonts w:eastAsia="Times New Roman" w:cstheme="minorHAnsi"/>
          <w:b/>
          <w:bCs/>
          <w:sz w:val="24"/>
          <w:szCs w:val="24"/>
          <w:lang w:eastAsia="el-GR"/>
        </w:rPr>
        <w:t>Προγράμματος «Αττική 2021–2027»</w:t>
      </w:r>
      <w:r w:rsidRPr="007B7947">
        <w:rPr>
          <w:rFonts w:eastAsia="Times New Roman" w:cstheme="minorHAnsi"/>
          <w:sz w:val="24"/>
          <w:szCs w:val="24"/>
          <w:lang w:eastAsia="el-GR"/>
        </w:rPr>
        <w:t xml:space="preserve">, με συνολικό προϋπολογισμό </w:t>
      </w:r>
      <w:r w:rsidRPr="007B7947">
        <w:rPr>
          <w:rFonts w:eastAsia="Times New Roman" w:cstheme="minorHAnsi"/>
          <w:b/>
          <w:bCs/>
          <w:sz w:val="24"/>
          <w:szCs w:val="24"/>
          <w:lang w:eastAsia="el-GR"/>
        </w:rPr>
        <w:t>9.176.000 ευρώ (με Φ.Π.Α.)</w:t>
      </w:r>
      <w:r w:rsidRPr="007B7947">
        <w:rPr>
          <w:rFonts w:eastAsia="Times New Roman" w:cstheme="minorHAnsi"/>
          <w:sz w:val="24"/>
          <w:szCs w:val="24"/>
          <w:lang w:eastAsia="el-GR"/>
        </w:rPr>
        <w:t xml:space="preserve">. Η κατασκευή θα υλοποιηθεί από τη </w:t>
      </w:r>
      <w:r w:rsidRPr="007B7947">
        <w:rPr>
          <w:rFonts w:eastAsia="Times New Roman" w:cstheme="minorHAnsi"/>
          <w:b/>
          <w:bCs/>
          <w:sz w:val="24"/>
          <w:szCs w:val="24"/>
          <w:lang w:eastAsia="el-GR"/>
        </w:rPr>
        <w:t>«Νέα Μητροπολιτική Αττική Α.Ε.»</w:t>
      </w:r>
      <w:r w:rsidRPr="007B7947">
        <w:rPr>
          <w:rFonts w:eastAsia="Times New Roman" w:cstheme="minorHAnsi"/>
          <w:sz w:val="24"/>
          <w:szCs w:val="24"/>
          <w:lang w:eastAsia="el-GR"/>
        </w:rPr>
        <w:t>, τον Αναπτυξιακό Οργανισμό της Περιφέρειας.</w:t>
      </w:r>
    </w:p>
    <w:p w14:paraId="17F97669" w14:textId="77777777" w:rsidR="009517B1" w:rsidRDefault="009517B1" w:rsidP="009517B1">
      <w:pPr>
        <w:spacing w:after="0" w:line="240" w:lineRule="auto"/>
        <w:jc w:val="both"/>
        <w:rPr>
          <w:rFonts w:eastAsia="Times New Roman" w:cstheme="minorHAnsi"/>
          <w:sz w:val="24"/>
          <w:szCs w:val="24"/>
          <w:lang w:eastAsia="el-GR"/>
        </w:rPr>
      </w:pPr>
    </w:p>
    <w:p w14:paraId="5C22A8D9" w14:textId="1CCA4D05" w:rsidR="007B7947" w:rsidRPr="007B7947" w:rsidRDefault="007B7947" w:rsidP="009517B1">
      <w:pPr>
        <w:spacing w:after="0" w:line="240" w:lineRule="auto"/>
        <w:jc w:val="both"/>
        <w:rPr>
          <w:rFonts w:eastAsia="Times New Roman" w:cstheme="minorHAnsi"/>
          <w:sz w:val="24"/>
          <w:szCs w:val="24"/>
          <w:lang w:eastAsia="el-GR"/>
        </w:rPr>
      </w:pPr>
      <w:r w:rsidRPr="007B7947">
        <w:rPr>
          <w:rFonts w:eastAsia="Times New Roman" w:cstheme="minorHAnsi"/>
          <w:sz w:val="24"/>
          <w:szCs w:val="24"/>
          <w:lang w:eastAsia="el-GR"/>
        </w:rPr>
        <w:t xml:space="preserve">Η </w:t>
      </w:r>
      <w:r w:rsidRPr="007B7947">
        <w:rPr>
          <w:rFonts w:eastAsia="Times New Roman" w:cstheme="minorHAnsi"/>
          <w:b/>
          <w:bCs/>
          <w:sz w:val="24"/>
          <w:szCs w:val="24"/>
          <w:lang w:eastAsia="el-GR"/>
        </w:rPr>
        <w:t>δημοπράτηση</w:t>
      </w:r>
      <w:r w:rsidRPr="007B7947">
        <w:rPr>
          <w:rFonts w:eastAsia="Times New Roman" w:cstheme="minorHAnsi"/>
          <w:sz w:val="24"/>
          <w:szCs w:val="24"/>
          <w:lang w:eastAsia="el-GR"/>
        </w:rPr>
        <w:t xml:space="preserve"> του έργου αναμένεται να ολοκληρωθεί </w:t>
      </w:r>
      <w:r w:rsidRPr="007B7947">
        <w:rPr>
          <w:rFonts w:eastAsia="Times New Roman" w:cstheme="minorHAnsi"/>
          <w:b/>
          <w:bCs/>
          <w:sz w:val="24"/>
          <w:szCs w:val="24"/>
          <w:lang w:eastAsia="el-GR"/>
        </w:rPr>
        <w:t>έως τον Μάιο του 2026</w:t>
      </w:r>
      <w:r w:rsidRPr="007B7947">
        <w:rPr>
          <w:rFonts w:eastAsia="Times New Roman" w:cstheme="minorHAnsi"/>
          <w:sz w:val="24"/>
          <w:szCs w:val="24"/>
          <w:lang w:eastAsia="el-GR"/>
        </w:rPr>
        <w:t xml:space="preserve">, ενώ η </w:t>
      </w:r>
      <w:r w:rsidRPr="007B7947">
        <w:rPr>
          <w:rFonts w:eastAsia="Times New Roman" w:cstheme="minorHAnsi"/>
          <w:b/>
          <w:bCs/>
          <w:sz w:val="24"/>
          <w:szCs w:val="24"/>
          <w:lang w:eastAsia="el-GR"/>
        </w:rPr>
        <w:t>παράδοση</w:t>
      </w:r>
      <w:r w:rsidRPr="007B7947">
        <w:rPr>
          <w:rFonts w:eastAsia="Times New Roman" w:cstheme="minorHAnsi"/>
          <w:sz w:val="24"/>
          <w:szCs w:val="24"/>
          <w:lang w:eastAsia="el-GR"/>
        </w:rPr>
        <w:t xml:space="preserve"> του νέου σχολείου προγραμματίζεται για το </w:t>
      </w:r>
      <w:r w:rsidRPr="007B7947">
        <w:rPr>
          <w:rFonts w:eastAsia="Times New Roman" w:cstheme="minorHAnsi"/>
          <w:b/>
          <w:bCs/>
          <w:sz w:val="24"/>
          <w:szCs w:val="24"/>
          <w:lang w:eastAsia="el-GR"/>
        </w:rPr>
        <w:t>καλοκαίρι του 2028</w:t>
      </w:r>
      <w:r w:rsidRPr="007B7947">
        <w:rPr>
          <w:rFonts w:eastAsia="Times New Roman" w:cstheme="minorHAnsi"/>
          <w:sz w:val="24"/>
          <w:szCs w:val="24"/>
          <w:lang w:eastAsia="el-GR"/>
        </w:rPr>
        <w:t>.</w:t>
      </w:r>
    </w:p>
    <w:p w14:paraId="37B4CA00" w14:textId="77777777" w:rsidR="009517B1" w:rsidRDefault="009517B1" w:rsidP="009517B1">
      <w:pPr>
        <w:spacing w:after="0" w:line="240" w:lineRule="auto"/>
        <w:jc w:val="both"/>
        <w:rPr>
          <w:rFonts w:cstheme="minorHAnsi"/>
          <w:sz w:val="24"/>
          <w:szCs w:val="24"/>
        </w:rPr>
      </w:pPr>
    </w:p>
    <w:p w14:paraId="38B477E8" w14:textId="58405975" w:rsidR="007B7947" w:rsidRPr="007B7947" w:rsidRDefault="007B7947" w:rsidP="009517B1">
      <w:pPr>
        <w:spacing w:after="0" w:line="240" w:lineRule="auto"/>
        <w:jc w:val="both"/>
        <w:rPr>
          <w:rFonts w:cstheme="minorHAnsi"/>
          <w:sz w:val="24"/>
          <w:szCs w:val="24"/>
        </w:rPr>
      </w:pPr>
      <w:r w:rsidRPr="007B7947">
        <w:rPr>
          <w:rFonts w:cstheme="minorHAnsi"/>
          <w:sz w:val="24"/>
          <w:szCs w:val="24"/>
        </w:rPr>
        <w:t>Όπως δήλωσε ο Δήμαρχος Βύρωνα κ. Αλέξης Σωτηρόπουλος «</w:t>
      </w:r>
      <w:r w:rsidRPr="007B7947">
        <w:rPr>
          <w:rFonts w:cstheme="minorHAnsi"/>
          <w:i/>
          <w:sz w:val="24"/>
          <w:szCs w:val="24"/>
        </w:rPr>
        <w:t xml:space="preserve">Μετά από περισσότερα από οκτώ χρόνια αναμονής, κάνουμε ένα αποφασιστικό βήμα για να αποκτήσουν οι μαθητές και οι μαθήτριες του 4ου Δημοτικού Σχολείου ένα σύγχρονο, ασφαλές και λειτουργικό σχολικό κτήριο, αντάξιο των αναγκών και των προσδοκιών τους. Είναι το πρώτο βήμα στον σχεδιασμό </w:t>
      </w:r>
      <w:r w:rsidRPr="007B7947">
        <w:rPr>
          <w:rFonts w:cstheme="minorHAnsi"/>
          <w:i/>
          <w:sz w:val="24"/>
          <w:szCs w:val="24"/>
        </w:rPr>
        <w:lastRenderedPageBreak/>
        <w:t xml:space="preserve">μας με στόχο την ανάπτυξη εκείνων των σχολικών υποδομών που είναι απαραίτητες ώστε τα παιδιά μας να έχουν τους κατάλληλους χώρους μάθησης ώστε να αναπτύσσουν τις δεξιότητες τους και να αποκτούν όλα τα εφόδια που χρειάζονται για να υλοποιήσουν τα όνειρά τους. Όπως έχουμε δηλώσει από την πρώτη στιγμή που αναλάβαμε τα καθήκοντά μας ως δημοτική αρχή, οι σχολικές υποδομές και η εύρυθμη λειτουργία των σχολείων μας είναι για εμάς πρώτη και ύψιστη προτεραιότητα. Η μέριμνα γι` αυτές είναι η κορυφαία «επένδυση» που μπορεί να κάνει μία κοινωνία για το μέλλον της. Και αυτή τη δέσμευσή μας προτιθέμεθα να την τιμήσουμε στο έπακρο. Τέλος, ευχαριστώ τον Περιφερειάρχη Αττικής κ. Νίκο </w:t>
      </w:r>
      <w:proofErr w:type="spellStart"/>
      <w:r w:rsidRPr="007B7947">
        <w:rPr>
          <w:rFonts w:cstheme="minorHAnsi"/>
          <w:i/>
          <w:sz w:val="24"/>
          <w:szCs w:val="24"/>
        </w:rPr>
        <w:t>Χαρδαλιά</w:t>
      </w:r>
      <w:proofErr w:type="spellEnd"/>
      <w:r w:rsidRPr="007B7947">
        <w:rPr>
          <w:rFonts w:cstheme="minorHAnsi"/>
          <w:i/>
          <w:sz w:val="24"/>
          <w:szCs w:val="24"/>
        </w:rPr>
        <w:t xml:space="preserve"> που συνέβαλε αποφασιστικά για την πρόοδο της διαδικασίας και την χρηματοδότηση και όλους τους εμπλεκόμενους φορείς για τη συνεργασία και τη δέσμευσή τους στην υλοποίηση αυτού του σημαντικού έργου για την πόλη μας</w:t>
      </w:r>
      <w:r w:rsidRPr="007B7947">
        <w:rPr>
          <w:rFonts w:cstheme="minorHAnsi"/>
          <w:sz w:val="24"/>
          <w:szCs w:val="24"/>
        </w:rPr>
        <w:t>».</w:t>
      </w:r>
    </w:p>
    <w:p w14:paraId="69EF88F6" w14:textId="77777777" w:rsidR="00C924FC" w:rsidRDefault="00C924FC" w:rsidP="00C924FC">
      <w:pPr>
        <w:spacing w:after="0" w:line="240" w:lineRule="auto"/>
        <w:jc w:val="both"/>
        <w:rPr>
          <w:rFonts w:cstheme="minorHAnsi"/>
          <w:sz w:val="24"/>
          <w:szCs w:val="24"/>
        </w:rPr>
      </w:pPr>
    </w:p>
    <w:p w14:paraId="7E68C868" w14:textId="0971B313" w:rsidR="007B7947" w:rsidRPr="007B7947" w:rsidRDefault="007B7947" w:rsidP="00C924FC">
      <w:pPr>
        <w:spacing w:after="0" w:line="240" w:lineRule="auto"/>
        <w:jc w:val="both"/>
        <w:rPr>
          <w:rFonts w:cstheme="minorHAnsi"/>
          <w:sz w:val="24"/>
          <w:szCs w:val="24"/>
        </w:rPr>
      </w:pPr>
      <w:r w:rsidRPr="007B7947">
        <w:rPr>
          <w:rFonts w:cstheme="minorHAnsi"/>
          <w:sz w:val="24"/>
          <w:szCs w:val="24"/>
        </w:rPr>
        <w:t xml:space="preserve">Εξάλλου, ο Περιφερειάρχης κ. Νίκος </w:t>
      </w:r>
      <w:proofErr w:type="spellStart"/>
      <w:r w:rsidRPr="007B7947">
        <w:rPr>
          <w:rFonts w:cstheme="minorHAnsi"/>
          <w:sz w:val="24"/>
          <w:szCs w:val="24"/>
        </w:rPr>
        <w:t>Χαρδαλιάς</w:t>
      </w:r>
      <w:proofErr w:type="spellEnd"/>
      <w:r w:rsidRPr="007B7947">
        <w:rPr>
          <w:rFonts w:cstheme="minorHAnsi"/>
          <w:sz w:val="24"/>
          <w:szCs w:val="24"/>
        </w:rPr>
        <w:t xml:space="preserve"> δήλωσε: «</w:t>
      </w:r>
      <w:r w:rsidRPr="007B7947">
        <w:rPr>
          <w:rFonts w:cstheme="minorHAnsi"/>
          <w:i/>
          <w:sz w:val="24"/>
          <w:szCs w:val="24"/>
        </w:rPr>
        <w:t>Στην Περιφέρεια Αττικής έχουμε θέσει ως απόλυτη προτεραιότητα τη στήριξη της δημόσιας εκπαίδευσης και τη δημιουργία υποδομών που ανταποκρίνονται στις ανάγκες της νέας γενιάς. Το σχολείο δεν είναι απλώς ένας χώρος μάθησης. Είναι ο χώρος όπου χτίζονται οι αξίες, οι δεξιότητες και τα όνειρα των παιδιών μας …Με το νέο αυτό σχολικό συγκρότημα, διασφαλίζουμε ένα περιβάλλον ασφαλές, λειτουργικό και πλήρως εξοπλισμένο, όπου μαθητές και εκπαιδευτικοί θα μπορούν να αναπτύξουν απρόσκοπτα τις δυνατότητές τους. Το συγκεκριμένο έργο αποτελεί επένδυση στο παρόν και στο μέλλον της πόλης, αλλά κυρίως επένδυση στα παιδιά και στον άνθρωπο. Με συνεργασία, συνέπεια και σχεδιασμό, συνεχίζουμε να αλλάζουμε την Αττική, γειτονιά - γειτονιά, σχολείο - σχολείο. Θέλουμε μια Περιφέρεια που συνεχώς θα εξελίσσεται, θέτοντας στο επίκεντρο τις πραγματικές ανάγκες των πολιτών</w:t>
      </w:r>
      <w:r w:rsidRPr="007B7947">
        <w:rPr>
          <w:rFonts w:cstheme="minorHAnsi"/>
          <w:sz w:val="24"/>
          <w:szCs w:val="24"/>
        </w:rPr>
        <w:t>».</w:t>
      </w:r>
    </w:p>
    <w:p w14:paraId="5CE1623B" w14:textId="77777777" w:rsidR="00C924FC" w:rsidRDefault="00C924FC" w:rsidP="00C924FC">
      <w:pPr>
        <w:spacing w:after="0" w:line="240" w:lineRule="auto"/>
        <w:jc w:val="both"/>
        <w:rPr>
          <w:rFonts w:cstheme="minorHAnsi"/>
          <w:sz w:val="24"/>
          <w:szCs w:val="24"/>
        </w:rPr>
      </w:pPr>
    </w:p>
    <w:p w14:paraId="14DD48C7" w14:textId="256633E3" w:rsidR="007B7947" w:rsidRPr="007B7947" w:rsidRDefault="007B7947" w:rsidP="00C924FC">
      <w:pPr>
        <w:spacing w:after="0" w:line="240" w:lineRule="auto"/>
        <w:jc w:val="both"/>
        <w:rPr>
          <w:rFonts w:cstheme="minorHAnsi"/>
          <w:sz w:val="24"/>
          <w:szCs w:val="24"/>
        </w:rPr>
      </w:pPr>
      <w:bookmarkStart w:id="0" w:name="_GoBack"/>
      <w:bookmarkEnd w:id="0"/>
      <w:r w:rsidRPr="007B7947">
        <w:rPr>
          <w:rFonts w:cstheme="minorHAnsi"/>
          <w:sz w:val="24"/>
          <w:szCs w:val="24"/>
        </w:rPr>
        <w:t xml:space="preserve">Στην υπογραφή της προγραμματικής σύμβασης παραβρέθηκαν πέραν των προαναφερθέντων, η Γενική Διευθύντρια της «Νέας Μητροπολιτικής Αττικής Α.Ε.» Έφη </w:t>
      </w:r>
      <w:proofErr w:type="spellStart"/>
      <w:r w:rsidRPr="007B7947">
        <w:rPr>
          <w:rFonts w:cstheme="minorHAnsi"/>
          <w:sz w:val="24"/>
          <w:szCs w:val="24"/>
        </w:rPr>
        <w:t>Φιλιοπούλου</w:t>
      </w:r>
      <w:proofErr w:type="spellEnd"/>
      <w:r w:rsidRPr="007B7947">
        <w:rPr>
          <w:rFonts w:cstheme="minorHAnsi"/>
          <w:sz w:val="24"/>
          <w:szCs w:val="24"/>
        </w:rPr>
        <w:t xml:space="preserve"> και ο Προϊστάμενος της Ειδικής Υπηρεσίας Διαχείρισης του Περιφερειακού Προγράμματος (ΕΥΔΠ) «Αττική» 2021 – 2027, Δημήτρης Δρόσης.</w:t>
      </w:r>
    </w:p>
    <w:p w14:paraId="402CDE77" w14:textId="022EE846" w:rsidR="002B283B" w:rsidRPr="007B7947" w:rsidRDefault="002B283B" w:rsidP="007B7947">
      <w:pPr>
        <w:shd w:val="clear" w:color="auto" w:fill="FFFFFF"/>
        <w:spacing w:after="0" w:line="240" w:lineRule="auto"/>
        <w:jc w:val="center"/>
        <w:rPr>
          <w:rFonts w:cstheme="minorHAnsi"/>
          <w:sz w:val="24"/>
          <w:szCs w:val="24"/>
        </w:rPr>
      </w:pPr>
    </w:p>
    <w:sectPr w:rsidR="002B283B" w:rsidRPr="007B7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A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C07C5"/>
    <w:multiLevelType w:val="hybridMultilevel"/>
    <w:tmpl w:val="86CA9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5C2680"/>
    <w:multiLevelType w:val="hybridMultilevel"/>
    <w:tmpl w:val="7860A1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E7A6BDA"/>
    <w:multiLevelType w:val="multilevel"/>
    <w:tmpl w:val="AF80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B7FAF"/>
    <w:multiLevelType w:val="multilevel"/>
    <w:tmpl w:val="7C7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3C08D9"/>
    <w:multiLevelType w:val="hybridMultilevel"/>
    <w:tmpl w:val="5DF4E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5370032"/>
    <w:multiLevelType w:val="multilevel"/>
    <w:tmpl w:val="61C42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0174B"/>
    <w:multiLevelType w:val="multilevel"/>
    <w:tmpl w:val="7A80F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78B"/>
    <w:rsid w:val="0001304A"/>
    <w:rsid w:val="000612F8"/>
    <w:rsid w:val="00197C53"/>
    <w:rsid w:val="00217693"/>
    <w:rsid w:val="002B283B"/>
    <w:rsid w:val="002F729C"/>
    <w:rsid w:val="003A522B"/>
    <w:rsid w:val="00404505"/>
    <w:rsid w:val="0044019D"/>
    <w:rsid w:val="00490BD4"/>
    <w:rsid w:val="005A004B"/>
    <w:rsid w:val="005A0375"/>
    <w:rsid w:val="005D4C96"/>
    <w:rsid w:val="006B1F20"/>
    <w:rsid w:val="006B3570"/>
    <w:rsid w:val="006F48A7"/>
    <w:rsid w:val="007067E5"/>
    <w:rsid w:val="00762162"/>
    <w:rsid w:val="007B7947"/>
    <w:rsid w:val="007D66F0"/>
    <w:rsid w:val="008066C8"/>
    <w:rsid w:val="008275BD"/>
    <w:rsid w:val="00872FA5"/>
    <w:rsid w:val="0092042C"/>
    <w:rsid w:val="009517B1"/>
    <w:rsid w:val="009721C9"/>
    <w:rsid w:val="00A10676"/>
    <w:rsid w:val="00A56F63"/>
    <w:rsid w:val="00A639DE"/>
    <w:rsid w:val="00A95323"/>
    <w:rsid w:val="00AD3EFE"/>
    <w:rsid w:val="00B0678B"/>
    <w:rsid w:val="00B41F0F"/>
    <w:rsid w:val="00B92B5F"/>
    <w:rsid w:val="00B96FD3"/>
    <w:rsid w:val="00BD612E"/>
    <w:rsid w:val="00C77380"/>
    <w:rsid w:val="00C924FC"/>
    <w:rsid w:val="00CB42D8"/>
    <w:rsid w:val="00D75604"/>
    <w:rsid w:val="00E231CF"/>
    <w:rsid w:val="00EE1326"/>
    <w:rsid w:val="00F87B9C"/>
    <w:rsid w:val="00FB0F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32C5"/>
  <w15:chartTrackingRefBased/>
  <w15:docId w15:val="{99905D03-69AA-478F-8950-73656A01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5D4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unhideWhenUsed/>
    <w:qFormat/>
    <w:rsid w:val="00FB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D4C96"/>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5D4C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5D4C96"/>
    <w:rPr>
      <w:color w:val="0000FF"/>
      <w:u w:val="single"/>
    </w:rPr>
  </w:style>
  <w:style w:type="paragraph" w:customStyle="1" w:styleId="a3">
    <w:name w:val="Περιεχόμενα πίνακα"/>
    <w:basedOn w:val="a"/>
    <w:rsid w:val="005D4C96"/>
    <w:pPr>
      <w:suppressLineNumbers/>
      <w:suppressAutoHyphens/>
      <w:spacing w:after="0" w:line="240" w:lineRule="auto"/>
    </w:pPr>
    <w:rPr>
      <w:rFonts w:ascii="Liberation Serif" w:eastAsia="NSimSun" w:hAnsi="Liberation Serif" w:cs="Arial"/>
      <w:kern w:val="2"/>
      <w:sz w:val="24"/>
      <w:szCs w:val="24"/>
      <w:lang w:eastAsia="zh-CN" w:bidi="hi-IN"/>
    </w:rPr>
  </w:style>
  <w:style w:type="character" w:customStyle="1" w:styleId="10">
    <w:name w:val="Ανεπίλυτη αναφορά1"/>
    <w:basedOn w:val="a0"/>
    <w:uiPriority w:val="99"/>
    <w:semiHidden/>
    <w:unhideWhenUsed/>
    <w:rsid w:val="005D4C96"/>
    <w:rPr>
      <w:color w:val="605E5C"/>
      <w:shd w:val="clear" w:color="auto" w:fill="E1DFDD"/>
    </w:rPr>
  </w:style>
  <w:style w:type="paragraph" w:styleId="a4">
    <w:name w:val="List Paragraph"/>
    <w:basedOn w:val="a"/>
    <w:uiPriority w:val="34"/>
    <w:qFormat/>
    <w:rsid w:val="00FB0F57"/>
    <w:pPr>
      <w:ind w:left="720"/>
      <w:contextualSpacing/>
    </w:pPr>
  </w:style>
  <w:style w:type="character" w:customStyle="1" w:styleId="3Char">
    <w:name w:val="Επικεφαλίδα 3 Char"/>
    <w:basedOn w:val="a0"/>
    <w:link w:val="3"/>
    <w:uiPriority w:val="9"/>
    <w:rsid w:val="00FB0F57"/>
    <w:rPr>
      <w:rFonts w:asciiTheme="majorHAnsi" w:eastAsiaTheme="majorEastAsia" w:hAnsiTheme="majorHAnsi" w:cstheme="majorBidi"/>
      <w:color w:val="1F3763" w:themeColor="accent1" w:themeShade="7F"/>
      <w:sz w:val="24"/>
      <w:szCs w:val="24"/>
    </w:rPr>
  </w:style>
  <w:style w:type="character" w:styleId="-0">
    <w:name w:val="FollowedHyperlink"/>
    <w:basedOn w:val="a0"/>
    <w:uiPriority w:val="99"/>
    <w:semiHidden/>
    <w:unhideWhenUsed/>
    <w:rsid w:val="00FB0F57"/>
    <w:rPr>
      <w:color w:val="954F72" w:themeColor="followedHyperlink"/>
      <w:u w:val="single"/>
    </w:rPr>
  </w:style>
  <w:style w:type="character" w:styleId="a5">
    <w:name w:val="Strong"/>
    <w:basedOn w:val="a0"/>
    <w:uiPriority w:val="22"/>
    <w:qFormat/>
    <w:rsid w:val="00A10676"/>
    <w:rPr>
      <w:b/>
      <w:bCs/>
    </w:rPr>
  </w:style>
  <w:style w:type="paragraph" w:customStyle="1" w:styleId="2">
    <w:name w:val="Βασικό2"/>
    <w:rsid w:val="00A10676"/>
    <w:pPr>
      <w:spacing w:after="0" w:line="240" w:lineRule="auto"/>
    </w:pPr>
    <w:rPr>
      <w:rFonts w:ascii="Times New Roman" w:eastAsia="Arial Unicode MS" w:hAnsi="Times New Roman" w:cs="Arial Unicode MS"/>
      <w:color w:val="000000"/>
      <w:sz w:val="24"/>
      <w:szCs w:val="24"/>
      <w:u w:color="000000"/>
      <w:lang w:val="en-US" w:eastAsia="en-GB"/>
    </w:rPr>
  </w:style>
  <w:style w:type="paragraph" w:customStyle="1" w:styleId="a6">
    <w:name w:val="Προμορφοποιημένο κείμενο"/>
    <w:basedOn w:val="a"/>
    <w:qFormat/>
    <w:rsid w:val="002F729C"/>
    <w:pPr>
      <w:suppressAutoHyphens/>
      <w:spacing w:after="0" w:line="240" w:lineRule="auto"/>
    </w:pPr>
    <w:rPr>
      <w:rFonts w:ascii="Liberation Mono" w:eastAsia="NSimSun" w:hAnsi="Liberation Mono" w:cs="Liberation Mono"/>
      <w:kern w:val="2"/>
      <w:sz w:val="20"/>
      <w:szCs w:val="20"/>
      <w:lang w:eastAsia="zh-CN" w:bidi="hi-IN"/>
    </w:rPr>
  </w:style>
  <w:style w:type="paragraph" w:customStyle="1" w:styleId="standard">
    <w:name w:val="standard"/>
    <w:basedOn w:val="a"/>
    <w:rsid w:val="00B96FD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40">
      <w:bodyDiv w:val="1"/>
      <w:marLeft w:val="0"/>
      <w:marRight w:val="0"/>
      <w:marTop w:val="0"/>
      <w:marBottom w:val="0"/>
      <w:divBdr>
        <w:top w:val="none" w:sz="0" w:space="0" w:color="auto"/>
        <w:left w:val="none" w:sz="0" w:space="0" w:color="auto"/>
        <w:bottom w:val="none" w:sz="0" w:space="0" w:color="auto"/>
        <w:right w:val="none" w:sz="0" w:space="0" w:color="auto"/>
      </w:divBdr>
      <w:divsChild>
        <w:div w:id="562106655">
          <w:marLeft w:val="0"/>
          <w:marRight w:val="0"/>
          <w:marTop w:val="0"/>
          <w:marBottom w:val="0"/>
          <w:divBdr>
            <w:top w:val="none" w:sz="0" w:space="0" w:color="auto"/>
            <w:left w:val="none" w:sz="0" w:space="0" w:color="auto"/>
            <w:bottom w:val="none" w:sz="0" w:space="0" w:color="auto"/>
            <w:right w:val="none" w:sz="0" w:space="0" w:color="auto"/>
          </w:divBdr>
          <w:divsChild>
            <w:div w:id="663241016">
              <w:marLeft w:val="0"/>
              <w:marRight w:val="0"/>
              <w:marTop w:val="0"/>
              <w:marBottom w:val="0"/>
              <w:divBdr>
                <w:top w:val="none" w:sz="0" w:space="0" w:color="auto"/>
                <w:left w:val="none" w:sz="0" w:space="0" w:color="auto"/>
                <w:bottom w:val="none" w:sz="0" w:space="0" w:color="auto"/>
                <w:right w:val="none" w:sz="0" w:space="0" w:color="auto"/>
              </w:divBdr>
            </w:div>
          </w:divsChild>
        </w:div>
        <w:div w:id="1318413005">
          <w:marLeft w:val="0"/>
          <w:marRight w:val="0"/>
          <w:marTop w:val="0"/>
          <w:marBottom w:val="0"/>
          <w:divBdr>
            <w:top w:val="none" w:sz="0" w:space="0" w:color="auto"/>
            <w:left w:val="none" w:sz="0" w:space="0" w:color="auto"/>
            <w:bottom w:val="none" w:sz="0" w:space="0" w:color="auto"/>
            <w:right w:val="none" w:sz="0" w:space="0" w:color="auto"/>
          </w:divBdr>
          <w:divsChild>
            <w:div w:id="1516654139">
              <w:marLeft w:val="0"/>
              <w:marRight w:val="0"/>
              <w:marTop w:val="0"/>
              <w:marBottom w:val="0"/>
              <w:divBdr>
                <w:top w:val="none" w:sz="0" w:space="0" w:color="auto"/>
                <w:left w:val="none" w:sz="0" w:space="0" w:color="auto"/>
                <w:bottom w:val="none" w:sz="0" w:space="0" w:color="auto"/>
                <w:right w:val="none" w:sz="0" w:space="0" w:color="auto"/>
              </w:divBdr>
            </w:div>
            <w:div w:id="1365402188">
              <w:marLeft w:val="0"/>
              <w:marRight w:val="0"/>
              <w:marTop w:val="0"/>
              <w:marBottom w:val="0"/>
              <w:divBdr>
                <w:top w:val="none" w:sz="0" w:space="0" w:color="auto"/>
                <w:left w:val="none" w:sz="0" w:space="0" w:color="auto"/>
                <w:bottom w:val="none" w:sz="0" w:space="0" w:color="auto"/>
                <w:right w:val="none" w:sz="0" w:space="0" w:color="auto"/>
              </w:divBdr>
            </w:div>
            <w:div w:id="736707484">
              <w:marLeft w:val="0"/>
              <w:marRight w:val="0"/>
              <w:marTop w:val="0"/>
              <w:marBottom w:val="0"/>
              <w:divBdr>
                <w:top w:val="none" w:sz="0" w:space="0" w:color="auto"/>
                <w:left w:val="none" w:sz="0" w:space="0" w:color="auto"/>
                <w:bottom w:val="none" w:sz="0" w:space="0" w:color="auto"/>
                <w:right w:val="none" w:sz="0" w:space="0" w:color="auto"/>
              </w:divBdr>
            </w:div>
          </w:divsChild>
        </w:div>
        <w:div w:id="1668244921">
          <w:marLeft w:val="0"/>
          <w:marRight w:val="0"/>
          <w:marTop w:val="0"/>
          <w:marBottom w:val="0"/>
          <w:divBdr>
            <w:top w:val="none" w:sz="0" w:space="0" w:color="auto"/>
            <w:left w:val="none" w:sz="0" w:space="0" w:color="auto"/>
            <w:bottom w:val="none" w:sz="0" w:space="0" w:color="auto"/>
            <w:right w:val="none" w:sz="0" w:space="0" w:color="auto"/>
          </w:divBdr>
          <w:divsChild>
            <w:div w:id="18118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684">
      <w:bodyDiv w:val="1"/>
      <w:marLeft w:val="0"/>
      <w:marRight w:val="0"/>
      <w:marTop w:val="0"/>
      <w:marBottom w:val="0"/>
      <w:divBdr>
        <w:top w:val="none" w:sz="0" w:space="0" w:color="auto"/>
        <w:left w:val="none" w:sz="0" w:space="0" w:color="auto"/>
        <w:bottom w:val="none" w:sz="0" w:space="0" w:color="auto"/>
        <w:right w:val="none" w:sz="0" w:space="0" w:color="auto"/>
      </w:divBdr>
    </w:div>
    <w:div w:id="236550595">
      <w:bodyDiv w:val="1"/>
      <w:marLeft w:val="0"/>
      <w:marRight w:val="0"/>
      <w:marTop w:val="0"/>
      <w:marBottom w:val="0"/>
      <w:divBdr>
        <w:top w:val="none" w:sz="0" w:space="0" w:color="auto"/>
        <w:left w:val="none" w:sz="0" w:space="0" w:color="auto"/>
        <w:bottom w:val="none" w:sz="0" w:space="0" w:color="auto"/>
        <w:right w:val="none" w:sz="0" w:space="0" w:color="auto"/>
      </w:divBdr>
    </w:div>
    <w:div w:id="302732401">
      <w:bodyDiv w:val="1"/>
      <w:marLeft w:val="0"/>
      <w:marRight w:val="0"/>
      <w:marTop w:val="0"/>
      <w:marBottom w:val="0"/>
      <w:divBdr>
        <w:top w:val="none" w:sz="0" w:space="0" w:color="auto"/>
        <w:left w:val="none" w:sz="0" w:space="0" w:color="auto"/>
        <w:bottom w:val="none" w:sz="0" w:space="0" w:color="auto"/>
        <w:right w:val="none" w:sz="0" w:space="0" w:color="auto"/>
      </w:divBdr>
    </w:div>
    <w:div w:id="702943338">
      <w:bodyDiv w:val="1"/>
      <w:marLeft w:val="0"/>
      <w:marRight w:val="0"/>
      <w:marTop w:val="0"/>
      <w:marBottom w:val="0"/>
      <w:divBdr>
        <w:top w:val="none" w:sz="0" w:space="0" w:color="auto"/>
        <w:left w:val="none" w:sz="0" w:space="0" w:color="auto"/>
        <w:bottom w:val="none" w:sz="0" w:space="0" w:color="auto"/>
        <w:right w:val="none" w:sz="0" w:space="0" w:color="auto"/>
      </w:divBdr>
    </w:div>
    <w:div w:id="908031034">
      <w:bodyDiv w:val="1"/>
      <w:marLeft w:val="0"/>
      <w:marRight w:val="0"/>
      <w:marTop w:val="0"/>
      <w:marBottom w:val="0"/>
      <w:divBdr>
        <w:top w:val="none" w:sz="0" w:space="0" w:color="auto"/>
        <w:left w:val="none" w:sz="0" w:space="0" w:color="auto"/>
        <w:bottom w:val="none" w:sz="0" w:space="0" w:color="auto"/>
        <w:right w:val="none" w:sz="0" w:space="0" w:color="auto"/>
      </w:divBdr>
    </w:div>
    <w:div w:id="1050835762">
      <w:bodyDiv w:val="1"/>
      <w:marLeft w:val="0"/>
      <w:marRight w:val="0"/>
      <w:marTop w:val="0"/>
      <w:marBottom w:val="0"/>
      <w:divBdr>
        <w:top w:val="none" w:sz="0" w:space="0" w:color="auto"/>
        <w:left w:val="none" w:sz="0" w:space="0" w:color="auto"/>
        <w:bottom w:val="none" w:sz="0" w:space="0" w:color="auto"/>
        <w:right w:val="none" w:sz="0" w:space="0" w:color="auto"/>
      </w:divBdr>
    </w:div>
    <w:div w:id="1069310412">
      <w:bodyDiv w:val="1"/>
      <w:marLeft w:val="0"/>
      <w:marRight w:val="0"/>
      <w:marTop w:val="0"/>
      <w:marBottom w:val="0"/>
      <w:divBdr>
        <w:top w:val="none" w:sz="0" w:space="0" w:color="auto"/>
        <w:left w:val="none" w:sz="0" w:space="0" w:color="auto"/>
        <w:bottom w:val="none" w:sz="0" w:space="0" w:color="auto"/>
        <w:right w:val="none" w:sz="0" w:space="0" w:color="auto"/>
      </w:divBdr>
    </w:div>
    <w:div w:id="1338772594">
      <w:bodyDiv w:val="1"/>
      <w:marLeft w:val="0"/>
      <w:marRight w:val="0"/>
      <w:marTop w:val="0"/>
      <w:marBottom w:val="0"/>
      <w:divBdr>
        <w:top w:val="none" w:sz="0" w:space="0" w:color="auto"/>
        <w:left w:val="none" w:sz="0" w:space="0" w:color="auto"/>
        <w:bottom w:val="none" w:sz="0" w:space="0" w:color="auto"/>
        <w:right w:val="none" w:sz="0" w:space="0" w:color="auto"/>
      </w:divBdr>
    </w:div>
    <w:div w:id="1416394043">
      <w:bodyDiv w:val="1"/>
      <w:marLeft w:val="0"/>
      <w:marRight w:val="0"/>
      <w:marTop w:val="0"/>
      <w:marBottom w:val="0"/>
      <w:divBdr>
        <w:top w:val="none" w:sz="0" w:space="0" w:color="auto"/>
        <w:left w:val="none" w:sz="0" w:space="0" w:color="auto"/>
        <w:bottom w:val="none" w:sz="0" w:space="0" w:color="auto"/>
        <w:right w:val="none" w:sz="0" w:space="0" w:color="auto"/>
      </w:divBdr>
    </w:div>
    <w:div w:id="1592202297">
      <w:bodyDiv w:val="1"/>
      <w:marLeft w:val="0"/>
      <w:marRight w:val="0"/>
      <w:marTop w:val="0"/>
      <w:marBottom w:val="0"/>
      <w:divBdr>
        <w:top w:val="none" w:sz="0" w:space="0" w:color="auto"/>
        <w:left w:val="none" w:sz="0" w:space="0" w:color="auto"/>
        <w:bottom w:val="none" w:sz="0" w:space="0" w:color="auto"/>
        <w:right w:val="none" w:sz="0" w:space="0" w:color="auto"/>
      </w:divBdr>
    </w:div>
    <w:div w:id="1603224535">
      <w:bodyDiv w:val="1"/>
      <w:marLeft w:val="0"/>
      <w:marRight w:val="0"/>
      <w:marTop w:val="0"/>
      <w:marBottom w:val="0"/>
      <w:divBdr>
        <w:top w:val="none" w:sz="0" w:space="0" w:color="auto"/>
        <w:left w:val="none" w:sz="0" w:space="0" w:color="auto"/>
        <w:bottom w:val="none" w:sz="0" w:space="0" w:color="auto"/>
        <w:right w:val="none" w:sz="0" w:space="0" w:color="auto"/>
      </w:divBdr>
    </w:div>
    <w:div w:id="1627856668">
      <w:bodyDiv w:val="1"/>
      <w:marLeft w:val="0"/>
      <w:marRight w:val="0"/>
      <w:marTop w:val="0"/>
      <w:marBottom w:val="0"/>
      <w:divBdr>
        <w:top w:val="none" w:sz="0" w:space="0" w:color="auto"/>
        <w:left w:val="none" w:sz="0" w:space="0" w:color="auto"/>
        <w:bottom w:val="none" w:sz="0" w:space="0" w:color="auto"/>
        <w:right w:val="none" w:sz="0" w:space="0" w:color="auto"/>
      </w:divBdr>
    </w:div>
    <w:div w:id="1785929241">
      <w:bodyDiv w:val="1"/>
      <w:marLeft w:val="0"/>
      <w:marRight w:val="0"/>
      <w:marTop w:val="0"/>
      <w:marBottom w:val="0"/>
      <w:divBdr>
        <w:top w:val="none" w:sz="0" w:space="0" w:color="auto"/>
        <w:left w:val="none" w:sz="0" w:space="0" w:color="auto"/>
        <w:bottom w:val="none" w:sz="0" w:space="0" w:color="auto"/>
        <w:right w:val="none" w:sz="0" w:space="0" w:color="auto"/>
      </w:divBdr>
    </w:div>
    <w:div w:id="189218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press@dimosbyron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db079</cp:lastModifiedBy>
  <cp:revision>4</cp:revision>
  <dcterms:created xsi:type="dcterms:W3CDTF">2025-11-13T10:21:00Z</dcterms:created>
  <dcterms:modified xsi:type="dcterms:W3CDTF">2025-11-13T10:24:00Z</dcterms:modified>
</cp:coreProperties>
</file>